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4666A" w14:textId="77777777" w:rsidR="007B13F6" w:rsidRPr="00D027C6" w:rsidRDefault="007B13F6" w:rsidP="008A1B1D">
      <w:pPr>
        <w:jc w:val="center"/>
        <w:rPr>
          <w:sz w:val="24"/>
          <w:szCs w:val="24"/>
        </w:rPr>
      </w:pPr>
      <w:bookmarkStart w:id="0" w:name="_GoBack"/>
      <w:bookmarkEnd w:id="0"/>
    </w:p>
    <w:p w14:paraId="5AE9D523" w14:textId="77777777" w:rsidR="007B13F6" w:rsidRPr="00D16AE4" w:rsidRDefault="007B13F6" w:rsidP="008A1B1D">
      <w:pPr>
        <w:jc w:val="center"/>
        <w:rPr>
          <w:color w:val="5B9BD5" w:themeColor="accent1"/>
          <w:sz w:val="32"/>
          <w:szCs w:val="32"/>
        </w:rPr>
      </w:pPr>
      <w:r w:rsidRPr="00D16AE4">
        <w:rPr>
          <w:b/>
          <w:color w:val="5B9BD5" w:themeColor="accent1"/>
          <w:sz w:val="32"/>
          <w:szCs w:val="32"/>
        </w:rPr>
        <w:t>Secure Tactical</w:t>
      </w:r>
    </w:p>
    <w:p w14:paraId="57A27761" w14:textId="49484125" w:rsidR="008A1B1D" w:rsidRPr="0054388D" w:rsidRDefault="00D027C6" w:rsidP="008A1B1D">
      <w:pPr>
        <w:rPr>
          <w:b/>
          <w:sz w:val="28"/>
          <w:szCs w:val="28"/>
        </w:rPr>
      </w:pPr>
      <w:r w:rsidRPr="0054388D">
        <w:rPr>
          <w:b/>
          <w:sz w:val="28"/>
          <w:szCs w:val="28"/>
        </w:rPr>
        <w:t xml:space="preserve">Advanced </w:t>
      </w:r>
      <w:r w:rsidR="008A1B1D" w:rsidRPr="0054388D">
        <w:rPr>
          <w:b/>
          <w:sz w:val="28"/>
          <w:szCs w:val="28"/>
        </w:rPr>
        <w:t>Tactical Rifle Course</w:t>
      </w:r>
    </w:p>
    <w:p w14:paraId="0ECAB203" w14:textId="48089898" w:rsidR="008A1B1D" w:rsidRPr="00D027C6" w:rsidRDefault="008738C5" w:rsidP="008A1B1D">
      <w:pPr>
        <w:rPr>
          <w:sz w:val="24"/>
          <w:szCs w:val="24"/>
        </w:rPr>
      </w:pPr>
      <w:r w:rsidRPr="00D027C6">
        <w:rPr>
          <w:sz w:val="24"/>
          <w:szCs w:val="24"/>
        </w:rPr>
        <w:t>March 2</w:t>
      </w:r>
      <w:r w:rsidR="00D027C6" w:rsidRPr="00D027C6">
        <w:rPr>
          <w:sz w:val="24"/>
          <w:szCs w:val="24"/>
        </w:rPr>
        <w:t>4</w:t>
      </w:r>
      <w:r w:rsidR="008A1B1D" w:rsidRPr="00D027C6">
        <w:rPr>
          <w:sz w:val="24"/>
          <w:szCs w:val="24"/>
        </w:rPr>
        <w:t>, 201</w:t>
      </w:r>
      <w:r w:rsidR="00D027C6" w:rsidRPr="00D027C6">
        <w:rPr>
          <w:sz w:val="24"/>
          <w:szCs w:val="24"/>
        </w:rPr>
        <w:t>8</w:t>
      </w:r>
      <w:r w:rsidR="008A1B1D" w:rsidRPr="00D027C6">
        <w:rPr>
          <w:sz w:val="24"/>
          <w:szCs w:val="24"/>
        </w:rPr>
        <w:t xml:space="preserve"> 0800-1600           Cost $</w:t>
      </w:r>
      <w:r w:rsidR="00943A89">
        <w:rPr>
          <w:sz w:val="24"/>
          <w:szCs w:val="24"/>
        </w:rPr>
        <w:t>175 for new students/$150 for returning students</w:t>
      </w:r>
    </w:p>
    <w:p w14:paraId="69F9DDC5" w14:textId="40C1B023" w:rsidR="00D027C6" w:rsidRPr="00D027C6" w:rsidRDefault="008A1B1D" w:rsidP="008A1B1D">
      <w:pPr>
        <w:rPr>
          <w:sz w:val="24"/>
          <w:szCs w:val="24"/>
        </w:rPr>
      </w:pPr>
      <w:r w:rsidRPr="00D027C6">
        <w:rPr>
          <w:sz w:val="24"/>
          <w:szCs w:val="24"/>
        </w:rPr>
        <w:t xml:space="preserve">HP White Laboratory                            </w:t>
      </w:r>
      <w:r w:rsidR="00943A89">
        <w:rPr>
          <w:sz w:val="24"/>
          <w:szCs w:val="24"/>
        </w:rPr>
        <w:t xml:space="preserve">     </w:t>
      </w:r>
      <w:r w:rsidRPr="00D027C6">
        <w:rPr>
          <w:sz w:val="24"/>
          <w:szCs w:val="24"/>
        </w:rPr>
        <w:t xml:space="preserve">                                                         </w:t>
      </w:r>
      <w:r w:rsidR="00943A89">
        <w:rPr>
          <w:sz w:val="24"/>
          <w:szCs w:val="24"/>
        </w:rPr>
        <w:t xml:space="preserve">                                                              </w:t>
      </w:r>
      <w:r w:rsidRPr="00D027C6">
        <w:rPr>
          <w:sz w:val="24"/>
          <w:szCs w:val="24"/>
        </w:rPr>
        <w:t xml:space="preserve">Street, </w:t>
      </w:r>
      <w:proofErr w:type="spellStart"/>
      <w:r w:rsidRPr="00D027C6">
        <w:rPr>
          <w:sz w:val="24"/>
          <w:szCs w:val="24"/>
        </w:rPr>
        <w:t>Md</w:t>
      </w:r>
      <w:proofErr w:type="spellEnd"/>
      <w:r w:rsidRPr="00D027C6">
        <w:rPr>
          <w:sz w:val="24"/>
          <w:szCs w:val="24"/>
        </w:rPr>
        <w:t xml:space="preserve"> 21154  </w:t>
      </w:r>
    </w:p>
    <w:p w14:paraId="111BD48A" w14:textId="4BB22171" w:rsidR="008A1B1D" w:rsidRPr="00D027C6" w:rsidRDefault="00D027C6" w:rsidP="008A1B1D">
      <w:pPr>
        <w:rPr>
          <w:sz w:val="24"/>
          <w:szCs w:val="24"/>
        </w:rPr>
      </w:pPr>
      <w:r w:rsidRPr="00D027C6">
        <w:rPr>
          <w:sz w:val="24"/>
          <w:szCs w:val="24"/>
        </w:rPr>
        <w:t xml:space="preserve">This course is designed for those who have already attended the Basic Rifle course or equivalent experience. All rifles need to be zeroed at 25 or 50 yards prior to the </w:t>
      </w:r>
      <w:r w:rsidR="00943A89">
        <w:rPr>
          <w:sz w:val="24"/>
          <w:szCs w:val="24"/>
        </w:rPr>
        <w:t>course</w:t>
      </w:r>
      <w:r w:rsidRPr="00D027C6">
        <w:rPr>
          <w:sz w:val="24"/>
          <w:szCs w:val="24"/>
        </w:rPr>
        <w:t xml:space="preserve">. </w:t>
      </w:r>
    </w:p>
    <w:p w14:paraId="73B5757E" w14:textId="77777777" w:rsidR="008A1B1D" w:rsidRPr="00D027C6" w:rsidRDefault="008A1B1D" w:rsidP="008A1B1D">
      <w:pPr>
        <w:rPr>
          <w:b/>
          <w:i/>
          <w:sz w:val="24"/>
          <w:szCs w:val="24"/>
        </w:rPr>
      </w:pPr>
      <w:r w:rsidRPr="00D027C6">
        <w:rPr>
          <w:sz w:val="24"/>
          <w:szCs w:val="24"/>
        </w:rPr>
        <w:t xml:space="preserve">      </w:t>
      </w:r>
      <w:r w:rsidRPr="00D027C6">
        <w:rPr>
          <w:b/>
          <w:i/>
          <w:sz w:val="24"/>
          <w:szCs w:val="24"/>
        </w:rPr>
        <w:t xml:space="preserve">25 Yard Combat Range                                                                                                                             </w:t>
      </w:r>
    </w:p>
    <w:p w14:paraId="136947EE" w14:textId="77777777" w:rsidR="008A1B1D" w:rsidRPr="00D027C6" w:rsidRDefault="008A1B1D" w:rsidP="0012631F">
      <w:pPr>
        <w:pStyle w:val="ListParagraph"/>
        <w:numPr>
          <w:ilvl w:val="0"/>
          <w:numId w:val="1"/>
        </w:numPr>
        <w:rPr>
          <w:sz w:val="24"/>
          <w:szCs w:val="24"/>
        </w:rPr>
      </w:pPr>
      <w:r w:rsidRPr="00D027C6">
        <w:rPr>
          <w:rFonts w:ascii="Calibri" w:eastAsia="Times New Roman" w:hAnsi="Calibri" w:cs="Helvetica"/>
          <w:color w:val="000000"/>
          <w:sz w:val="24"/>
          <w:szCs w:val="24"/>
        </w:rPr>
        <w:t>Combat Shooting Fundamentals</w:t>
      </w:r>
      <w:r w:rsidR="0012631F" w:rsidRPr="00D027C6">
        <w:rPr>
          <w:rFonts w:ascii="Calibri" w:eastAsia="Times New Roman" w:hAnsi="Calibri" w:cs="Helvetica"/>
          <w:color w:val="000000"/>
          <w:sz w:val="24"/>
          <w:szCs w:val="24"/>
        </w:rPr>
        <w:t xml:space="preserve">                  </w:t>
      </w:r>
      <w:r w:rsidRPr="00D027C6">
        <w:rPr>
          <w:sz w:val="24"/>
          <w:szCs w:val="24"/>
        </w:rPr>
        <w:t>Combat Marksmanship</w:t>
      </w:r>
    </w:p>
    <w:p w14:paraId="48F93154" w14:textId="6F271827" w:rsidR="0012631F" w:rsidRPr="00D027C6" w:rsidRDefault="00943A89" w:rsidP="0012631F">
      <w:pPr>
        <w:pStyle w:val="ListParagraph"/>
        <w:numPr>
          <w:ilvl w:val="0"/>
          <w:numId w:val="1"/>
        </w:numPr>
        <w:rPr>
          <w:sz w:val="24"/>
          <w:szCs w:val="24"/>
        </w:rPr>
      </w:pPr>
      <w:r>
        <w:rPr>
          <w:sz w:val="24"/>
          <w:szCs w:val="24"/>
        </w:rPr>
        <w:t>Advanced</w:t>
      </w:r>
      <w:r w:rsidR="0054388D">
        <w:rPr>
          <w:sz w:val="24"/>
          <w:szCs w:val="24"/>
        </w:rPr>
        <w:t xml:space="preserve"> </w:t>
      </w:r>
      <w:r w:rsidR="008A1B1D" w:rsidRPr="00D027C6">
        <w:rPr>
          <w:sz w:val="24"/>
          <w:szCs w:val="24"/>
        </w:rPr>
        <w:t>S</w:t>
      </w:r>
      <w:r w:rsidR="0012631F" w:rsidRPr="00D027C6">
        <w:rPr>
          <w:sz w:val="24"/>
          <w:szCs w:val="24"/>
        </w:rPr>
        <w:t xml:space="preserve">hooting on the move      </w:t>
      </w:r>
      <w:r>
        <w:rPr>
          <w:sz w:val="24"/>
          <w:szCs w:val="24"/>
        </w:rPr>
        <w:t xml:space="preserve">            </w:t>
      </w:r>
      <w:r w:rsidRPr="00D027C6">
        <w:rPr>
          <w:sz w:val="24"/>
          <w:szCs w:val="24"/>
        </w:rPr>
        <w:t>Multiple Threat Engagements</w:t>
      </w:r>
      <w:r w:rsidR="0012631F" w:rsidRPr="00D027C6">
        <w:rPr>
          <w:sz w:val="24"/>
          <w:szCs w:val="24"/>
        </w:rPr>
        <w:t xml:space="preserve">                              </w:t>
      </w:r>
    </w:p>
    <w:p w14:paraId="1D6E0267" w14:textId="77777777" w:rsidR="00943A89" w:rsidRDefault="008A1B1D" w:rsidP="0012631F">
      <w:pPr>
        <w:pStyle w:val="ListParagraph"/>
        <w:numPr>
          <w:ilvl w:val="0"/>
          <w:numId w:val="1"/>
        </w:numPr>
        <w:rPr>
          <w:sz w:val="24"/>
          <w:szCs w:val="24"/>
        </w:rPr>
      </w:pPr>
      <w:r w:rsidRPr="00D027C6">
        <w:rPr>
          <w:sz w:val="24"/>
          <w:szCs w:val="24"/>
        </w:rPr>
        <w:t xml:space="preserve">Combat Mindset  </w:t>
      </w:r>
    </w:p>
    <w:p w14:paraId="1AE64261" w14:textId="584940A8" w:rsidR="0012631F" w:rsidRPr="00D027C6" w:rsidRDefault="00943A89" w:rsidP="0012631F">
      <w:pPr>
        <w:pStyle w:val="ListParagraph"/>
        <w:numPr>
          <w:ilvl w:val="0"/>
          <w:numId w:val="1"/>
        </w:numPr>
        <w:rPr>
          <w:sz w:val="24"/>
          <w:szCs w:val="24"/>
        </w:rPr>
      </w:pPr>
      <w:r>
        <w:rPr>
          <w:sz w:val="24"/>
          <w:szCs w:val="24"/>
        </w:rPr>
        <w:t>Close Quarters Battle Drills</w:t>
      </w:r>
      <w:r w:rsidR="008A1B1D" w:rsidRPr="00D027C6">
        <w:rPr>
          <w:sz w:val="24"/>
          <w:szCs w:val="24"/>
        </w:rPr>
        <w:t xml:space="preserve"> </w:t>
      </w:r>
      <w:r w:rsidR="0012631F" w:rsidRPr="00D027C6">
        <w:rPr>
          <w:sz w:val="24"/>
          <w:szCs w:val="24"/>
        </w:rPr>
        <w:t xml:space="preserve">                         </w:t>
      </w:r>
      <w:r>
        <w:rPr>
          <w:sz w:val="24"/>
          <w:szCs w:val="24"/>
        </w:rPr>
        <w:t xml:space="preserve">  </w:t>
      </w:r>
    </w:p>
    <w:p w14:paraId="0E8D3512" w14:textId="77777777" w:rsidR="00D45AFE" w:rsidRPr="00D027C6" w:rsidRDefault="00D45AFE" w:rsidP="0012631F">
      <w:pPr>
        <w:pStyle w:val="ListParagraph"/>
        <w:numPr>
          <w:ilvl w:val="0"/>
          <w:numId w:val="1"/>
        </w:numPr>
        <w:rPr>
          <w:sz w:val="24"/>
          <w:szCs w:val="24"/>
        </w:rPr>
      </w:pPr>
      <w:r w:rsidRPr="00D027C6">
        <w:rPr>
          <w:sz w:val="24"/>
          <w:szCs w:val="24"/>
        </w:rPr>
        <w:t xml:space="preserve">Team and Individual Competition Courses </w:t>
      </w:r>
    </w:p>
    <w:p w14:paraId="5A399EFF" w14:textId="77777777" w:rsidR="00D45AFE" w:rsidRPr="00D027C6" w:rsidRDefault="00D45AFE" w:rsidP="00D45AFE">
      <w:pPr>
        <w:pStyle w:val="ListParagraph"/>
        <w:numPr>
          <w:ilvl w:val="0"/>
          <w:numId w:val="1"/>
        </w:numPr>
        <w:rPr>
          <w:sz w:val="24"/>
          <w:szCs w:val="24"/>
        </w:rPr>
      </w:pPr>
      <w:r w:rsidRPr="00D027C6">
        <w:rPr>
          <w:sz w:val="24"/>
          <w:szCs w:val="24"/>
        </w:rPr>
        <w:t>Top Shooter Award</w:t>
      </w:r>
      <w:r w:rsidR="008A1B1D" w:rsidRPr="00D027C6">
        <w:rPr>
          <w:sz w:val="24"/>
          <w:szCs w:val="24"/>
        </w:rPr>
        <w:t xml:space="preserve"> </w:t>
      </w:r>
    </w:p>
    <w:p w14:paraId="6F9583F6" w14:textId="77777777" w:rsidR="008A1B1D" w:rsidRPr="00D027C6" w:rsidRDefault="008A1B1D" w:rsidP="00D45AFE">
      <w:pPr>
        <w:pStyle w:val="ListParagraph"/>
        <w:numPr>
          <w:ilvl w:val="0"/>
          <w:numId w:val="1"/>
        </w:numPr>
        <w:rPr>
          <w:b/>
          <w:sz w:val="24"/>
          <w:szCs w:val="24"/>
        </w:rPr>
      </w:pPr>
      <w:r w:rsidRPr="00D027C6">
        <w:rPr>
          <w:b/>
          <w:i/>
          <w:sz w:val="24"/>
          <w:szCs w:val="24"/>
        </w:rPr>
        <w:t xml:space="preserve">Distance Range  </w:t>
      </w:r>
    </w:p>
    <w:p w14:paraId="55F460B6" w14:textId="3301975C" w:rsidR="008A1B1D" w:rsidRPr="00D027C6" w:rsidRDefault="0054388D" w:rsidP="0012631F">
      <w:pPr>
        <w:pStyle w:val="ListParagraph"/>
        <w:numPr>
          <w:ilvl w:val="0"/>
          <w:numId w:val="1"/>
        </w:numPr>
        <w:rPr>
          <w:sz w:val="24"/>
          <w:szCs w:val="24"/>
        </w:rPr>
      </w:pPr>
      <w:r>
        <w:rPr>
          <w:sz w:val="24"/>
          <w:szCs w:val="24"/>
        </w:rPr>
        <w:t xml:space="preserve">Advanced </w:t>
      </w:r>
      <w:r w:rsidR="008A1B1D" w:rsidRPr="00D027C6">
        <w:rPr>
          <w:sz w:val="24"/>
          <w:szCs w:val="24"/>
        </w:rPr>
        <w:t>Fundamentals of distance shooting</w:t>
      </w:r>
      <w:r w:rsidR="00943A89">
        <w:rPr>
          <w:sz w:val="24"/>
          <w:szCs w:val="24"/>
        </w:rPr>
        <w:t xml:space="preserve">                 </w:t>
      </w:r>
    </w:p>
    <w:p w14:paraId="183E1043" w14:textId="77777777" w:rsidR="0054388D" w:rsidRDefault="00943A89" w:rsidP="0012631F">
      <w:pPr>
        <w:pStyle w:val="ListParagraph"/>
        <w:numPr>
          <w:ilvl w:val="0"/>
          <w:numId w:val="1"/>
        </w:numPr>
        <w:rPr>
          <w:sz w:val="24"/>
          <w:szCs w:val="24"/>
        </w:rPr>
      </w:pPr>
      <w:r>
        <w:rPr>
          <w:sz w:val="24"/>
          <w:szCs w:val="24"/>
        </w:rPr>
        <w:t>Advanced</w:t>
      </w:r>
      <w:r w:rsidRPr="00D027C6">
        <w:rPr>
          <w:sz w:val="24"/>
          <w:szCs w:val="24"/>
        </w:rPr>
        <w:t xml:space="preserve"> Tactical</w:t>
      </w:r>
      <w:r w:rsidR="008A1B1D" w:rsidRPr="00D027C6">
        <w:rPr>
          <w:sz w:val="24"/>
          <w:szCs w:val="24"/>
        </w:rPr>
        <w:t xml:space="preserve"> Shooting Positions</w:t>
      </w:r>
      <w:r w:rsidR="0012631F" w:rsidRPr="00D027C6">
        <w:rPr>
          <w:sz w:val="24"/>
          <w:szCs w:val="24"/>
        </w:rPr>
        <w:t xml:space="preserve">  </w:t>
      </w:r>
    </w:p>
    <w:p w14:paraId="1B2F1922" w14:textId="444EF7DB" w:rsidR="00D45AFE" w:rsidRPr="00D027C6" w:rsidRDefault="0054388D" w:rsidP="0012631F">
      <w:pPr>
        <w:pStyle w:val="ListParagraph"/>
        <w:numPr>
          <w:ilvl w:val="0"/>
          <w:numId w:val="1"/>
        </w:numPr>
        <w:rPr>
          <w:sz w:val="24"/>
          <w:szCs w:val="24"/>
        </w:rPr>
      </w:pPr>
      <w:r>
        <w:rPr>
          <w:sz w:val="24"/>
          <w:szCs w:val="24"/>
        </w:rPr>
        <w:t>Shooting on the move and behind cover</w:t>
      </w:r>
      <w:r w:rsidR="0012631F" w:rsidRPr="00D027C6">
        <w:rPr>
          <w:sz w:val="24"/>
          <w:szCs w:val="24"/>
        </w:rPr>
        <w:t xml:space="preserve">            </w:t>
      </w:r>
    </w:p>
    <w:p w14:paraId="78E40038" w14:textId="465248CF" w:rsidR="00D45AFE" w:rsidRPr="00D027C6" w:rsidRDefault="008A1B1D" w:rsidP="008A1B1D">
      <w:pPr>
        <w:pStyle w:val="ListParagraph"/>
        <w:numPr>
          <w:ilvl w:val="0"/>
          <w:numId w:val="1"/>
        </w:numPr>
        <w:rPr>
          <w:sz w:val="24"/>
          <w:szCs w:val="24"/>
        </w:rPr>
      </w:pPr>
      <w:r w:rsidRPr="00D027C6">
        <w:rPr>
          <w:sz w:val="24"/>
          <w:szCs w:val="24"/>
        </w:rPr>
        <w:t>Practical shooting exercises from 50-</w:t>
      </w:r>
      <w:r w:rsidR="0054388D">
        <w:rPr>
          <w:sz w:val="24"/>
          <w:szCs w:val="24"/>
        </w:rPr>
        <w:t>3</w:t>
      </w:r>
      <w:r w:rsidRPr="00D027C6">
        <w:rPr>
          <w:sz w:val="24"/>
          <w:szCs w:val="24"/>
        </w:rPr>
        <w:t xml:space="preserve">00 yards  </w:t>
      </w:r>
    </w:p>
    <w:p w14:paraId="5DE96080" w14:textId="77777777" w:rsidR="00D45AFE" w:rsidRPr="00D027C6" w:rsidRDefault="00D45AFE" w:rsidP="008A1B1D">
      <w:pPr>
        <w:pStyle w:val="ListParagraph"/>
        <w:numPr>
          <w:ilvl w:val="0"/>
          <w:numId w:val="1"/>
        </w:numPr>
        <w:rPr>
          <w:sz w:val="24"/>
          <w:szCs w:val="24"/>
        </w:rPr>
      </w:pPr>
      <w:r w:rsidRPr="00D027C6">
        <w:rPr>
          <w:sz w:val="24"/>
          <w:szCs w:val="24"/>
        </w:rPr>
        <w:t>Individual Competition</w:t>
      </w:r>
    </w:p>
    <w:p w14:paraId="5D27E797" w14:textId="77777777" w:rsidR="008A1B1D" w:rsidRPr="00D027C6" w:rsidRDefault="00D45AFE" w:rsidP="008A1B1D">
      <w:pPr>
        <w:pStyle w:val="ListParagraph"/>
        <w:numPr>
          <w:ilvl w:val="0"/>
          <w:numId w:val="1"/>
        </w:numPr>
        <w:rPr>
          <w:sz w:val="24"/>
          <w:szCs w:val="24"/>
        </w:rPr>
      </w:pPr>
      <w:r w:rsidRPr="00D027C6">
        <w:rPr>
          <w:sz w:val="24"/>
          <w:szCs w:val="24"/>
        </w:rPr>
        <w:t>Top Shooter Award</w:t>
      </w:r>
      <w:r w:rsidR="008A1B1D" w:rsidRPr="00D027C6">
        <w:rPr>
          <w:sz w:val="24"/>
          <w:szCs w:val="24"/>
        </w:rPr>
        <w:t xml:space="preserve">                                                                                                                             </w:t>
      </w:r>
    </w:p>
    <w:p w14:paraId="5EEC6492" w14:textId="77777777" w:rsidR="008A1B1D" w:rsidRPr="00D027C6" w:rsidRDefault="008A1B1D" w:rsidP="0012631F">
      <w:pPr>
        <w:pStyle w:val="ListParagraph"/>
        <w:rPr>
          <w:b/>
          <w:sz w:val="24"/>
          <w:szCs w:val="24"/>
        </w:rPr>
      </w:pPr>
      <w:r w:rsidRPr="00D027C6">
        <w:rPr>
          <w:sz w:val="24"/>
          <w:szCs w:val="24"/>
        </w:rPr>
        <w:t xml:space="preserve"> </w:t>
      </w:r>
      <w:r w:rsidRPr="00D027C6">
        <w:rPr>
          <w:b/>
          <w:sz w:val="24"/>
          <w:szCs w:val="24"/>
        </w:rPr>
        <w:t>Equipment requirements:</w:t>
      </w:r>
    </w:p>
    <w:p w14:paraId="2DDB1147" w14:textId="77777777" w:rsidR="008A1B1D" w:rsidRPr="00D027C6" w:rsidRDefault="008A1B1D" w:rsidP="008A1B1D">
      <w:pPr>
        <w:pStyle w:val="ListParagraph"/>
        <w:numPr>
          <w:ilvl w:val="0"/>
          <w:numId w:val="1"/>
        </w:numPr>
        <w:rPr>
          <w:sz w:val="24"/>
          <w:szCs w:val="24"/>
        </w:rPr>
      </w:pPr>
      <w:r w:rsidRPr="00D027C6">
        <w:rPr>
          <w:sz w:val="24"/>
          <w:szCs w:val="24"/>
        </w:rPr>
        <w:t xml:space="preserve">Quality </w:t>
      </w:r>
      <w:r w:rsidR="0012631F" w:rsidRPr="00D027C6">
        <w:rPr>
          <w:sz w:val="24"/>
          <w:szCs w:val="24"/>
        </w:rPr>
        <w:t>semi-automatic</w:t>
      </w:r>
      <w:r w:rsidRPr="00D027C6">
        <w:rPr>
          <w:sz w:val="24"/>
          <w:szCs w:val="24"/>
        </w:rPr>
        <w:t xml:space="preserve"> assault rifle with sling and 2 magazines</w:t>
      </w:r>
    </w:p>
    <w:p w14:paraId="0D59EFDA" w14:textId="77777777" w:rsidR="00943A89" w:rsidRDefault="008A1B1D" w:rsidP="008A1B1D">
      <w:pPr>
        <w:pStyle w:val="ListParagraph"/>
        <w:numPr>
          <w:ilvl w:val="0"/>
          <w:numId w:val="1"/>
        </w:numPr>
        <w:rPr>
          <w:sz w:val="24"/>
          <w:szCs w:val="24"/>
        </w:rPr>
      </w:pPr>
      <w:r w:rsidRPr="00D027C6">
        <w:rPr>
          <w:sz w:val="24"/>
          <w:szCs w:val="24"/>
        </w:rPr>
        <w:t xml:space="preserve">500 </w:t>
      </w:r>
      <w:proofErr w:type="spellStart"/>
      <w:r w:rsidRPr="00D027C6">
        <w:rPr>
          <w:sz w:val="24"/>
          <w:szCs w:val="24"/>
        </w:rPr>
        <w:t>rds</w:t>
      </w:r>
      <w:proofErr w:type="spellEnd"/>
      <w:r w:rsidRPr="00D027C6">
        <w:rPr>
          <w:sz w:val="24"/>
          <w:szCs w:val="24"/>
        </w:rPr>
        <w:t xml:space="preserve"> of .223/.556</w:t>
      </w:r>
    </w:p>
    <w:p w14:paraId="587B9509" w14:textId="5A6BB6E9" w:rsidR="008A1B1D" w:rsidRPr="00D027C6" w:rsidRDefault="00943A89" w:rsidP="008A1B1D">
      <w:pPr>
        <w:pStyle w:val="ListParagraph"/>
        <w:numPr>
          <w:ilvl w:val="0"/>
          <w:numId w:val="1"/>
        </w:numPr>
        <w:rPr>
          <w:sz w:val="24"/>
          <w:szCs w:val="24"/>
        </w:rPr>
      </w:pPr>
      <w:r>
        <w:rPr>
          <w:sz w:val="24"/>
          <w:szCs w:val="24"/>
        </w:rPr>
        <w:t xml:space="preserve">Iron sights or combat sights only. </w:t>
      </w:r>
      <w:r w:rsidRPr="00943A89">
        <w:rPr>
          <w:b/>
          <w:sz w:val="24"/>
          <w:szCs w:val="24"/>
        </w:rPr>
        <w:t>No magnification</w:t>
      </w:r>
      <w:r>
        <w:rPr>
          <w:sz w:val="24"/>
          <w:szCs w:val="24"/>
        </w:rPr>
        <w:t xml:space="preserve"> </w:t>
      </w:r>
    </w:p>
    <w:p w14:paraId="6BE2E732" w14:textId="73F7F71D" w:rsidR="008A1B1D" w:rsidRPr="00D027C6" w:rsidRDefault="008A1B1D" w:rsidP="008A1B1D">
      <w:pPr>
        <w:rPr>
          <w:sz w:val="24"/>
          <w:szCs w:val="24"/>
        </w:rPr>
      </w:pPr>
      <w:r w:rsidRPr="00D027C6">
        <w:rPr>
          <w:sz w:val="24"/>
          <w:szCs w:val="24"/>
        </w:rPr>
        <w:t xml:space="preserve">Contact Rob Jones for student registration forms at </w:t>
      </w:r>
      <w:hyperlink r:id="rId7" w:history="1">
        <w:r w:rsidRPr="00D027C6">
          <w:rPr>
            <w:rStyle w:val="Hyperlink"/>
            <w:sz w:val="24"/>
            <w:szCs w:val="24"/>
          </w:rPr>
          <w:t>rjones@securetactical.com</w:t>
        </w:r>
      </w:hyperlink>
      <w:r w:rsidRPr="00D027C6">
        <w:rPr>
          <w:sz w:val="24"/>
          <w:szCs w:val="24"/>
        </w:rPr>
        <w:t xml:space="preserve"> or </w:t>
      </w:r>
      <w:r w:rsidR="0012631F" w:rsidRPr="00D027C6">
        <w:rPr>
          <w:sz w:val="24"/>
          <w:szCs w:val="24"/>
        </w:rPr>
        <w:t xml:space="preserve">contact from </w:t>
      </w:r>
      <w:r w:rsidR="00965D47" w:rsidRPr="00D027C6">
        <w:rPr>
          <w:sz w:val="24"/>
          <w:szCs w:val="24"/>
        </w:rPr>
        <w:t xml:space="preserve">website </w:t>
      </w:r>
      <w:hyperlink r:id="rId8" w:history="1">
        <w:r w:rsidR="0012631F" w:rsidRPr="00D027C6">
          <w:rPr>
            <w:rStyle w:val="Hyperlink"/>
            <w:sz w:val="24"/>
            <w:szCs w:val="24"/>
          </w:rPr>
          <w:t>www.securetactical.com</w:t>
        </w:r>
      </w:hyperlink>
      <w:r w:rsidR="0012631F" w:rsidRPr="00D027C6">
        <w:rPr>
          <w:sz w:val="24"/>
          <w:szCs w:val="24"/>
        </w:rPr>
        <w:t xml:space="preserve"> </w:t>
      </w:r>
    </w:p>
    <w:sectPr w:rsidR="008A1B1D" w:rsidRPr="00D027C6" w:rsidSect="001263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186C" w14:textId="77777777" w:rsidR="0097421E" w:rsidRDefault="0097421E" w:rsidP="008738C5">
      <w:pPr>
        <w:spacing w:after="0" w:line="240" w:lineRule="auto"/>
      </w:pPr>
      <w:r>
        <w:separator/>
      </w:r>
    </w:p>
  </w:endnote>
  <w:endnote w:type="continuationSeparator" w:id="0">
    <w:p w14:paraId="66216F76" w14:textId="77777777" w:rsidR="0097421E" w:rsidRDefault="0097421E" w:rsidP="0087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784D" w14:textId="77777777" w:rsidR="0097421E" w:rsidRDefault="0097421E" w:rsidP="008738C5">
      <w:pPr>
        <w:spacing w:after="0" w:line="240" w:lineRule="auto"/>
      </w:pPr>
      <w:r>
        <w:separator/>
      </w:r>
    </w:p>
  </w:footnote>
  <w:footnote w:type="continuationSeparator" w:id="0">
    <w:p w14:paraId="0B129B2B" w14:textId="77777777" w:rsidR="0097421E" w:rsidRDefault="0097421E" w:rsidP="0087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EF72" w14:textId="77777777" w:rsidR="008738C5" w:rsidRDefault="008738C5" w:rsidP="008738C5">
    <w:pPr>
      <w:pStyle w:val="Header"/>
      <w:jc w:val="center"/>
    </w:pPr>
    <w:r>
      <w:rPr>
        <w:rFonts w:ascii="Roboto Light" w:hAnsi="Roboto Light" w:cs="Arial"/>
        <w:noProof/>
        <w:color w:val="51A1D9"/>
      </w:rPr>
      <w:drawing>
        <wp:inline distT="0" distB="0" distL="0" distR="0" wp14:anchorId="22272756" wp14:editId="531CC936">
          <wp:extent cx="1033780" cy="1407160"/>
          <wp:effectExtent l="0" t="0" r="0" b="2540"/>
          <wp:docPr id="1" name="Picture 1" descr="Secure Tactica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 Tactical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1407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31544"/>
    <w:multiLevelType w:val="hybridMultilevel"/>
    <w:tmpl w:val="60DE8832"/>
    <w:lvl w:ilvl="0" w:tplc="24A06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3C"/>
    <w:rsid w:val="0012631F"/>
    <w:rsid w:val="00252CF3"/>
    <w:rsid w:val="004B1C0A"/>
    <w:rsid w:val="0054388D"/>
    <w:rsid w:val="005646A1"/>
    <w:rsid w:val="007B13F6"/>
    <w:rsid w:val="008738C5"/>
    <w:rsid w:val="008A1B1D"/>
    <w:rsid w:val="00942A3C"/>
    <w:rsid w:val="00943A89"/>
    <w:rsid w:val="00965D47"/>
    <w:rsid w:val="0097421E"/>
    <w:rsid w:val="00B143C8"/>
    <w:rsid w:val="00D027C6"/>
    <w:rsid w:val="00D16AE4"/>
    <w:rsid w:val="00D21F77"/>
    <w:rsid w:val="00D45AFE"/>
    <w:rsid w:val="00EB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DB6A"/>
  <w15:chartTrackingRefBased/>
  <w15:docId w15:val="{1E04D9F6-5BDE-4ACA-B609-AD6A438D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3C8"/>
    <w:rPr>
      <w:rFonts w:ascii="Segoe UI" w:hAnsi="Segoe UI" w:cs="Segoe UI"/>
      <w:sz w:val="18"/>
      <w:szCs w:val="18"/>
    </w:rPr>
  </w:style>
  <w:style w:type="character" w:styleId="Hyperlink">
    <w:name w:val="Hyperlink"/>
    <w:basedOn w:val="DefaultParagraphFont"/>
    <w:uiPriority w:val="99"/>
    <w:unhideWhenUsed/>
    <w:rsid w:val="008A1B1D"/>
    <w:rPr>
      <w:color w:val="0563C1" w:themeColor="hyperlink"/>
      <w:u w:val="single"/>
    </w:rPr>
  </w:style>
  <w:style w:type="paragraph" w:styleId="ListParagraph">
    <w:name w:val="List Paragraph"/>
    <w:basedOn w:val="Normal"/>
    <w:uiPriority w:val="34"/>
    <w:qFormat/>
    <w:rsid w:val="008A1B1D"/>
    <w:pPr>
      <w:spacing w:after="200" w:line="276" w:lineRule="auto"/>
      <w:ind w:left="720"/>
      <w:contextualSpacing/>
    </w:pPr>
  </w:style>
  <w:style w:type="paragraph" w:styleId="Header">
    <w:name w:val="header"/>
    <w:basedOn w:val="Normal"/>
    <w:link w:val="HeaderChar"/>
    <w:uiPriority w:val="99"/>
    <w:unhideWhenUsed/>
    <w:rsid w:val="0087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C5"/>
  </w:style>
  <w:style w:type="paragraph" w:styleId="Footer">
    <w:name w:val="footer"/>
    <w:basedOn w:val="Normal"/>
    <w:link w:val="FooterChar"/>
    <w:uiPriority w:val="99"/>
    <w:unhideWhenUsed/>
    <w:rsid w:val="0087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etactical.com" TargetMode="External"/><Relationship Id="rId3" Type="http://schemas.openxmlformats.org/officeDocument/2006/relationships/settings" Target="settings.xml"/><Relationship Id="rId7" Type="http://schemas.openxmlformats.org/officeDocument/2006/relationships/hyperlink" Target="mailto:rjones@securetact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cur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Jones</dc:creator>
  <cp:keywords/>
  <dc:description/>
  <cp:lastModifiedBy>Rob Jones</cp:lastModifiedBy>
  <cp:revision>2</cp:revision>
  <cp:lastPrinted>2016-07-09T01:11:00Z</cp:lastPrinted>
  <dcterms:created xsi:type="dcterms:W3CDTF">2018-01-30T01:30:00Z</dcterms:created>
  <dcterms:modified xsi:type="dcterms:W3CDTF">2018-01-30T01:30:00Z</dcterms:modified>
</cp:coreProperties>
</file>